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700D28CF" w:rsidR="008F5BC1" w:rsidRPr="00BB3C0D" w:rsidRDefault="00812530" w:rsidP="00CF278A">
      <w:pPr>
        <w:rPr>
          <w:b/>
          <w:sz w:val="24"/>
          <w:szCs w:val="24"/>
          <w:u w:val="single"/>
        </w:rPr>
      </w:pPr>
      <w:r>
        <w:rPr>
          <w:b/>
          <w:sz w:val="24"/>
          <w:szCs w:val="24"/>
          <w:u w:val="single"/>
        </w:rPr>
        <w:t>Summer 1 week 2</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5C9D0EE0" w14:textId="66A5FD04" w:rsidR="007F0680" w:rsidRDefault="00F031C5" w:rsidP="00812530">
            <w:pPr>
              <w:rPr>
                <w:b/>
              </w:rPr>
            </w:pPr>
            <w:r w:rsidRPr="00F7781B">
              <w:rPr>
                <w:b/>
              </w:rPr>
              <w:t xml:space="preserve">We </w:t>
            </w:r>
            <w:r w:rsidR="0002031D">
              <w:rPr>
                <w:b/>
              </w:rPr>
              <w:t>have been focussing</w:t>
            </w:r>
            <w:r w:rsidR="004F78CD">
              <w:rPr>
                <w:b/>
              </w:rPr>
              <w:t xml:space="preserve"> on </w:t>
            </w:r>
            <w:r w:rsidR="00812530">
              <w:rPr>
                <w:b/>
              </w:rPr>
              <w:t xml:space="preserve">‘Rosie’s Chick’, a follow up to Rosie’s Walk. The key focus vocab for this is </w:t>
            </w:r>
          </w:p>
          <w:p w14:paraId="46CABB05" w14:textId="16D80F58" w:rsidR="00812530" w:rsidRDefault="00812530" w:rsidP="00812530">
            <w:pPr>
              <w:rPr>
                <w:rFonts w:ascii="Arial" w:eastAsia="Calibri" w:hAnsi="Arial" w:cs="Arial"/>
                <w:b/>
                <w:sz w:val="24"/>
                <w:szCs w:val="24"/>
                <w:highlight w:val="yellow"/>
                <w:lang w:eastAsia="en-US"/>
              </w:rPr>
            </w:pPr>
            <w:r w:rsidRPr="00812530">
              <w:rPr>
                <w:rFonts w:ascii="Arial" w:eastAsia="Calibri" w:hAnsi="Arial" w:cs="Arial"/>
                <w:b/>
                <w:sz w:val="24"/>
                <w:szCs w:val="24"/>
                <w:highlight w:val="yellow"/>
                <w:lang w:eastAsia="en-US"/>
              </w:rPr>
              <w:t>coop   windmill   cub   hen   chick</w:t>
            </w:r>
          </w:p>
          <w:p w14:paraId="79D15AB6" w14:textId="3E5D7307" w:rsidR="00812530" w:rsidRPr="00812530" w:rsidRDefault="00812530" w:rsidP="00812530">
            <w:pPr>
              <w:rPr>
                <w:rFonts w:eastAsia="Calibri" w:cstheme="minorHAnsi"/>
                <w:b/>
                <w:lang w:eastAsia="en-US"/>
              </w:rPr>
            </w:pPr>
            <w:r w:rsidRPr="00812530">
              <w:rPr>
                <w:rFonts w:eastAsia="Calibri" w:cstheme="minorHAnsi"/>
                <w:b/>
                <w:lang w:eastAsia="en-US"/>
              </w:rPr>
              <w:t xml:space="preserve">We have also looked at a non-fiction text of the lifecycle of a frog. </w:t>
            </w:r>
            <w:r>
              <w:rPr>
                <w:rFonts w:eastAsia="Calibri" w:cstheme="minorHAnsi"/>
                <w:b/>
                <w:lang w:eastAsia="en-US"/>
              </w:rPr>
              <w:t>The Tier 2 vocab we have focused on is ‘frogspawn’ and ‘tadpole’.</w:t>
            </w:r>
          </w:p>
          <w:p w14:paraId="395BEE77" w14:textId="77777777" w:rsidR="00812530" w:rsidRPr="00812530" w:rsidRDefault="00812530" w:rsidP="00812530">
            <w:pPr>
              <w:rPr>
                <w:rFonts w:ascii="Arial" w:eastAsia="Calibri" w:hAnsi="Arial" w:cs="Arial"/>
                <w:b/>
                <w:sz w:val="24"/>
                <w:szCs w:val="24"/>
                <w:highlight w:val="yellow"/>
                <w:lang w:eastAsia="en-US"/>
              </w:rPr>
            </w:pPr>
          </w:p>
          <w:p w14:paraId="747692B5" w14:textId="77777777" w:rsidR="00FC2CFD" w:rsidRPr="0002031D" w:rsidRDefault="00FC2CFD" w:rsidP="002E0BF0">
            <w:pPr>
              <w:rPr>
                <w:b/>
              </w:rPr>
            </w:pPr>
          </w:p>
          <w:p w14:paraId="7ABE47A4" w14:textId="74E0E1E5" w:rsidR="00CA548F" w:rsidRPr="00BB3C0D" w:rsidRDefault="00CA548F" w:rsidP="002E0BF0">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9171" w:type="dxa"/>
        <w:tblLook w:val="04A0" w:firstRow="1" w:lastRow="0" w:firstColumn="1" w:lastColumn="0" w:noHBand="0" w:noVBand="1"/>
      </w:tblPr>
      <w:tblGrid>
        <w:gridCol w:w="9171"/>
      </w:tblGrid>
      <w:tr w:rsidR="008F5BC1" w:rsidRPr="00BB3C0D" w14:paraId="29124E33" w14:textId="77777777" w:rsidTr="00693A6E">
        <w:trPr>
          <w:trHeight w:val="990"/>
        </w:trPr>
        <w:tc>
          <w:tcPr>
            <w:tcW w:w="9171" w:type="dxa"/>
            <w:tcBorders>
              <w:top w:val="single" w:sz="4" w:space="0" w:color="auto"/>
              <w:left w:val="single" w:sz="4" w:space="0" w:color="auto"/>
              <w:bottom w:val="single" w:sz="4" w:space="0" w:color="auto"/>
              <w:right w:val="single" w:sz="4" w:space="0" w:color="auto"/>
            </w:tcBorders>
            <w:hideMark/>
          </w:tcPr>
          <w:p w14:paraId="56485C43" w14:textId="4BFE1AC4" w:rsidR="008F5BC1" w:rsidRDefault="008F5BC1">
            <w:pPr>
              <w:rPr>
                <w:b/>
                <w:sz w:val="24"/>
                <w:szCs w:val="24"/>
              </w:rPr>
            </w:pPr>
            <w:r w:rsidRPr="00BB3C0D">
              <w:rPr>
                <w:b/>
                <w:sz w:val="24"/>
                <w:szCs w:val="24"/>
                <w:u w:val="single"/>
              </w:rPr>
              <w:t>Physical Development</w:t>
            </w:r>
            <w:r w:rsidRPr="00BB3C0D">
              <w:rPr>
                <w:b/>
                <w:sz w:val="24"/>
                <w:szCs w:val="24"/>
              </w:rPr>
              <w:t xml:space="preserve"> </w:t>
            </w:r>
          </w:p>
          <w:p w14:paraId="31085E31" w14:textId="23B1BB3F" w:rsidR="00F64606" w:rsidRPr="00F7781B" w:rsidRDefault="005B42C8" w:rsidP="00FC2CFD">
            <w:pPr>
              <w:rPr>
                <w:b/>
              </w:rPr>
            </w:pPr>
            <w:r>
              <w:rPr>
                <w:b/>
              </w:rPr>
              <w:t xml:space="preserve">We have been </w:t>
            </w:r>
            <w:r w:rsidR="007F0680">
              <w:rPr>
                <w:b/>
              </w:rPr>
              <w:t>practising dance routines in the hall, threading and Dough Disco. We have also been carrying water in different size containers to build up core strength.</w:t>
            </w:r>
          </w:p>
        </w:tc>
      </w:tr>
    </w:tbl>
    <w:p w14:paraId="3E4ED08C" w14:textId="77777777" w:rsidR="008F5BC1" w:rsidRPr="00BB3C0D" w:rsidRDefault="008F5BC1" w:rsidP="008F5BC1">
      <w:pPr>
        <w:rPr>
          <w:sz w:val="24"/>
          <w:szCs w:val="24"/>
          <w:lang w:eastAsia="en-US"/>
        </w:rPr>
      </w:pPr>
    </w:p>
    <w:tbl>
      <w:tblPr>
        <w:tblStyle w:val="TableGrid"/>
        <w:tblW w:w="9054" w:type="dxa"/>
        <w:tblLook w:val="04A0" w:firstRow="1" w:lastRow="0" w:firstColumn="1" w:lastColumn="0" w:noHBand="0" w:noVBand="1"/>
      </w:tblPr>
      <w:tblGrid>
        <w:gridCol w:w="239"/>
        <w:gridCol w:w="8815"/>
      </w:tblGrid>
      <w:tr w:rsidR="008F5BC1" w:rsidRPr="00BB3C0D" w14:paraId="6CE6D73E" w14:textId="77777777" w:rsidTr="00812530">
        <w:trPr>
          <w:trHeight w:val="1225"/>
        </w:trPr>
        <w:tc>
          <w:tcPr>
            <w:tcW w:w="9054" w:type="dxa"/>
            <w:gridSpan w:val="2"/>
            <w:tcBorders>
              <w:top w:val="single" w:sz="4" w:space="0" w:color="auto"/>
              <w:left w:val="single" w:sz="4" w:space="0" w:color="auto"/>
              <w:bottom w:val="single" w:sz="4" w:space="0" w:color="auto"/>
              <w:right w:val="single" w:sz="4" w:space="0" w:color="auto"/>
            </w:tcBorders>
            <w:hideMark/>
          </w:tcPr>
          <w:p w14:paraId="4DC709EC" w14:textId="1A455872" w:rsidR="00CB0EF0" w:rsidRDefault="008F5BC1" w:rsidP="00E37F29">
            <w:pPr>
              <w:rPr>
                <w:b/>
                <w:sz w:val="24"/>
                <w:szCs w:val="24"/>
                <w:u w:val="single"/>
              </w:rPr>
            </w:pPr>
            <w:r w:rsidRPr="00BB3C0D">
              <w:rPr>
                <w:b/>
                <w:sz w:val="24"/>
                <w:szCs w:val="24"/>
                <w:u w:val="single"/>
              </w:rPr>
              <w:t>Maths</w:t>
            </w:r>
          </w:p>
          <w:p w14:paraId="715ECEAD" w14:textId="738B490A" w:rsidR="00E37F29" w:rsidRPr="00CB0EF0" w:rsidRDefault="00E37F29" w:rsidP="00E37F29">
            <w:pPr>
              <w:rPr>
                <w:b/>
                <w:sz w:val="24"/>
                <w:szCs w:val="24"/>
              </w:rPr>
            </w:pPr>
            <w:r>
              <w:rPr>
                <w:b/>
                <w:sz w:val="24"/>
                <w:szCs w:val="24"/>
              </w:rPr>
              <w:t xml:space="preserve">In maths we have been looking at </w:t>
            </w:r>
            <w:r w:rsidR="00812530">
              <w:rPr>
                <w:b/>
                <w:sz w:val="24"/>
                <w:szCs w:val="24"/>
              </w:rPr>
              <w:t xml:space="preserve">length. </w:t>
            </w:r>
            <w:r>
              <w:rPr>
                <w:b/>
                <w:sz w:val="24"/>
                <w:szCs w:val="24"/>
              </w:rPr>
              <w:t xml:space="preserve">We learnt that for it to be fair comparison, we need to compare things from the same starting point. </w:t>
            </w:r>
          </w:p>
          <w:p w14:paraId="34058FDC" w14:textId="77777777" w:rsidR="005B42C8" w:rsidRDefault="005B42C8" w:rsidP="002332A5">
            <w:pPr>
              <w:rPr>
                <w:b/>
                <w:sz w:val="24"/>
                <w:szCs w:val="24"/>
              </w:rPr>
            </w:pPr>
          </w:p>
          <w:p w14:paraId="449D9841" w14:textId="22AC96CF" w:rsidR="002332A5" w:rsidRPr="002332A5" w:rsidRDefault="002332A5" w:rsidP="002332A5">
            <w:pPr>
              <w:rPr>
                <w:b/>
                <w:sz w:val="24"/>
                <w:szCs w:val="24"/>
              </w:rPr>
            </w:pPr>
          </w:p>
        </w:tc>
      </w:tr>
      <w:tr w:rsidR="008F5BC1" w:rsidRPr="00A518F6" w14:paraId="66B27AFA" w14:textId="77777777" w:rsidTr="00812530">
        <w:trPr>
          <w:gridAfter w:val="1"/>
          <w:wAfter w:w="8815" w:type="dxa"/>
          <w:trHeight w:val="261"/>
        </w:trPr>
        <w:tc>
          <w:tcPr>
            <w:tcW w:w="239" w:type="dxa"/>
            <w:tcBorders>
              <w:top w:val="single" w:sz="4" w:space="0" w:color="auto"/>
              <w:left w:val="single" w:sz="4" w:space="0" w:color="auto"/>
              <w:bottom w:val="single" w:sz="4" w:space="0" w:color="auto"/>
              <w:right w:val="single" w:sz="4" w:space="0" w:color="auto"/>
            </w:tcBorders>
          </w:tcPr>
          <w:p w14:paraId="1F2B99A8" w14:textId="056EAB78" w:rsidR="00D8198B" w:rsidRPr="0002031D" w:rsidRDefault="00D8198B" w:rsidP="00D8198B">
            <w:pPr>
              <w:rPr>
                <w:b/>
                <w:u w:val="single"/>
              </w:rPr>
            </w:pPr>
          </w:p>
        </w:tc>
        <w:bookmarkStart w:id="0" w:name="_GoBack"/>
        <w:bookmarkEnd w:id="0"/>
      </w:tr>
    </w:tbl>
    <w:p w14:paraId="6824BB75" w14:textId="77777777" w:rsidR="008F5BC1" w:rsidRPr="00A518F6" w:rsidRDefault="008F5BC1" w:rsidP="008F5BC1">
      <w:pPr>
        <w:rPr>
          <w:b/>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647A8E" w:rsidRDefault="00BB3C0D">
            <w:pPr>
              <w:rPr>
                <w:b/>
                <w:sz w:val="28"/>
                <w:szCs w:val="28"/>
                <w:highlight w:val="green"/>
                <w:u w:val="single"/>
              </w:rPr>
            </w:pPr>
            <w:r w:rsidRPr="00647A8E">
              <w:rPr>
                <w:b/>
                <w:sz w:val="28"/>
                <w:szCs w:val="28"/>
                <w:highlight w:val="green"/>
                <w:u w:val="single"/>
              </w:rPr>
              <w:t>Homework</w:t>
            </w:r>
          </w:p>
          <w:p w14:paraId="5A2F00CE" w14:textId="49D54FA2" w:rsidR="005B42C8" w:rsidRDefault="00743C2F" w:rsidP="005362FD">
            <w:pPr>
              <w:rPr>
                <w:b/>
                <w:sz w:val="24"/>
                <w:szCs w:val="24"/>
                <w:u w:val="single"/>
              </w:rPr>
            </w:pPr>
            <w:r>
              <w:rPr>
                <w:b/>
                <w:sz w:val="24"/>
                <w:szCs w:val="24"/>
                <w:u w:val="single"/>
              </w:rPr>
              <w:t xml:space="preserve">Please </w:t>
            </w:r>
            <w:r w:rsidR="0002031D">
              <w:rPr>
                <w:b/>
                <w:sz w:val="24"/>
                <w:szCs w:val="24"/>
                <w:u w:val="single"/>
              </w:rPr>
              <w:t xml:space="preserve">continue to read with your child every day for 5 minutes. </w:t>
            </w:r>
          </w:p>
          <w:p w14:paraId="175CC442" w14:textId="153FD4A4" w:rsidR="00E37F29" w:rsidRDefault="00E37F29" w:rsidP="005362FD">
            <w:pPr>
              <w:rPr>
                <w:b/>
                <w:sz w:val="24"/>
                <w:szCs w:val="24"/>
                <w:u w:val="single"/>
              </w:rPr>
            </w:pPr>
            <w:r>
              <w:rPr>
                <w:b/>
                <w:sz w:val="24"/>
                <w:szCs w:val="24"/>
                <w:u w:val="single"/>
              </w:rPr>
              <w:t xml:space="preserve">Homework is Phonics based and is in your child’s book bag. If your child is repeating Nursery next year, your child is not expected to complete the phonics homework this year. </w:t>
            </w:r>
          </w:p>
          <w:p w14:paraId="4616CAC2" w14:textId="2DC3C124" w:rsidR="005B42C8" w:rsidRPr="00BB3C0D" w:rsidRDefault="005B42C8" w:rsidP="005362FD">
            <w:pPr>
              <w:rPr>
                <w:b/>
                <w:sz w:val="24"/>
                <w:szCs w:val="24"/>
                <w:u w:val="single"/>
              </w:rPr>
            </w:pPr>
            <w:r>
              <w:rPr>
                <w:b/>
                <w:sz w:val="24"/>
                <w:szCs w:val="24"/>
                <w:u w:val="single"/>
              </w:rPr>
              <w:t xml:space="preserve"> </w:t>
            </w:r>
          </w:p>
        </w:tc>
      </w:tr>
    </w:tbl>
    <w:p w14:paraId="451177B3" w14:textId="77777777" w:rsidR="00BB3C0D" w:rsidRDefault="00BB3C0D" w:rsidP="008F5BC1">
      <w:pPr>
        <w:rPr>
          <w:sz w:val="28"/>
          <w:szCs w:val="28"/>
          <w:lang w:eastAsia="en-US"/>
        </w:rPr>
      </w:pPr>
    </w:p>
    <w:p w14:paraId="4A29E312" w14:textId="77777777" w:rsidR="008F5BC1" w:rsidRPr="00F7781B" w:rsidRDefault="008F5BC1" w:rsidP="008F5BC1">
      <w:r w:rsidRPr="00F7781B">
        <w:t>Thank you for your continued support</w:t>
      </w:r>
    </w:p>
    <w:p w14:paraId="43F90999" w14:textId="77777777" w:rsidR="008F5BC1" w:rsidRPr="00F7781B" w:rsidRDefault="008F5BC1" w:rsidP="008F5BC1">
      <w:r w:rsidRPr="00F7781B">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B6665" w14:textId="77777777" w:rsidR="00647A8E" w:rsidRDefault="00647A8E" w:rsidP="00647A8E">
      <w:pPr>
        <w:spacing w:after="0" w:line="240" w:lineRule="auto"/>
      </w:pPr>
      <w:r>
        <w:separator/>
      </w:r>
    </w:p>
  </w:endnote>
  <w:endnote w:type="continuationSeparator" w:id="0">
    <w:p w14:paraId="03B5C944" w14:textId="77777777" w:rsidR="00647A8E" w:rsidRDefault="00647A8E" w:rsidP="00647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AC287" w14:textId="77777777" w:rsidR="00647A8E" w:rsidRDefault="00647A8E" w:rsidP="00647A8E">
      <w:pPr>
        <w:spacing w:after="0" w:line="240" w:lineRule="auto"/>
      </w:pPr>
      <w:r>
        <w:separator/>
      </w:r>
    </w:p>
  </w:footnote>
  <w:footnote w:type="continuationSeparator" w:id="0">
    <w:p w14:paraId="09341ACF" w14:textId="77777777" w:rsidR="00647A8E" w:rsidRDefault="00647A8E" w:rsidP="00647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B0B7F"/>
    <w:multiLevelType w:val="multilevel"/>
    <w:tmpl w:val="7758E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1"/>
  </w:num>
  <w:num w:numId="5">
    <w:abstractNumId w:val="7"/>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2031D"/>
    <w:rsid w:val="00025C29"/>
    <w:rsid w:val="000728E5"/>
    <w:rsid w:val="0009654F"/>
    <w:rsid w:val="000A44E7"/>
    <w:rsid w:val="000D7DBA"/>
    <w:rsid w:val="00106402"/>
    <w:rsid w:val="00134661"/>
    <w:rsid w:val="001567F0"/>
    <w:rsid w:val="00160F25"/>
    <w:rsid w:val="00192817"/>
    <w:rsid w:val="0019508C"/>
    <w:rsid w:val="001A1820"/>
    <w:rsid w:val="001A6098"/>
    <w:rsid w:val="002133F9"/>
    <w:rsid w:val="00221C54"/>
    <w:rsid w:val="00226791"/>
    <w:rsid w:val="002332A5"/>
    <w:rsid w:val="002840FC"/>
    <w:rsid w:val="002B1255"/>
    <w:rsid w:val="002E0BF0"/>
    <w:rsid w:val="00300977"/>
    <w:rsid w:val="0031116A"/>
    <w:rsid w:val="003311B7"/>
    <w:rsid w:val="00331FB8"/>
    <w:rsid w:val="003677E7"/>
    <w:rsid w:val="00370F48"/>
    <w:rsid w:val="00390703"/>
    <w:rsid w:val="003E0D54"/>
    <w:rsid w:val="00420E91"/>
    <w:rsid w:val="0042481A"/>
    <w:rsid w:val="0043095F"/>
    <w:rsid w:val="00451F6A"/>
    <w:rsid w:val="004836A9"/>
    <w:rsid w:val="00484007"/>
    <w:rsid w:val="004C537D"/>
    <w:rsid w:val="004E169D"/>
    <w:rsid w:val="004F7282"/>
    <w:rsid w:val="004F78CD"/>
    <w:rsid w:val="005362FD"/>
    <w:rsid w:val="0058635B"/>
    <w:rsid w:val="005963FF"/>
    <w:rsid w:val="005A3888"/>
    <w:rsid w:val="005B42C8"/>
    <w:rsid w:val="005D457D"/>
    <w:rsid w:val="005E57C2"/>
    <w:rsid w:val="005F1B58"/>
    <w:rsid w:val="00621690"/>
    <w:rsid w:val="0064420C"/>
    <w:rsid w:val="00647A8E"/>
    <w:rsid w:val="0068359C"/>
    <w:rsid w:val="00693A6E"/>
    <w:rsid w:val="006E0AB8"/>
    <w:rsid w:val="006E2912"/>
    <w:rsid w:val="006E3404"/>
    <w:rsid w:val="0070248E"/>
    <w:rsid w:val="00743C2F"/>
    <w:rsid w:val="007649D5"/>
    <w:rsid w:val="00786DE0"/>
    <w:rsid w:val="00797AF4"/>
    <w:rsid w:val="007A4B03"/>
    <w:rsid w:val="007A6556"/>
    <w:rsid w:val="007B4A03"/>
    <w:rsid w:val="007C1802"/>
    <w:rsid w:val="007C4C47"/>
    <w:rsid w:val="007F0680"/>
    <w:rsid w:val="007F71D6"/>
    <w:rsid w:val="008006FC"/>
    <w:rsid w:val="00812530"/>
    <w:rsid w:val="00816717"/>
    <w:rsid w:val="00822274"/>
    <w:rsid w:val="00826B8C"/>
    <w:rsid w:val="00842151"/>
    <w:rsid w:val="0085208B"/>
    <w:rsid w:val="00866267"/>
    <w:rsid w:val="00884891"/>
    <w:rsid w:val="00894F5D"/>
    <w:rsid w:val="008B575F"/>
    <w:rsid w:val="008E09C4"/>
    <w:rsid w:val="008F5BC1"/>
    <w:rsid w:val="00920CE7"/>
    <w:rsid w:val="00956695"/>
    <w:rsid w:val="00965BD7"/>
    <w:rsid w:val="00986CFB"/>
    <w:rsid w:val="009A4AA1"/>
    <w:rsid w:val="009A68A5"/>
    <w:rsid w:val="009B3973"/>
    <w:rsid w:val="009D6721"/>
    <w:rsid w:val="009D6A4D"/>
    <w:rsid w:val="009E5928"/>
    <w:rsid w:val="009F16B7"/>
    <w:rsid w:val="00A47C0A"/>
    <w:rsid w:val="00A518F6"/>
    <w:rsid w:val="00A74024"/>
    <w:rsid w:val="00A804CC"/>
    <w:rsid w:val="00A82BC3"/>
    <w:rsid w:val="00A91DC8"/>
    <w:rsid w:val="00AA717C"/>
    <w:rsid w:val="00AA7B6F"/>
    <w:rsid w:val="00AF7D6D"/>
    <w:rsid w:val="00B16E97"/>
    <w:rsid w:val="00B43291"/>
    <w:rsid w:val="00B56C03"/>
    <w:rsid w:val="00B602DF"/>
    <w:rsid w:val="00B60621"/>
    <w:rsid w:val="00B62B27"/>
    <w:rsid w:val="00B86A73"/>
    <w:rsid w:val="00BB3C0D"/>
    <w:rsid w:val="00BD7D51"/>
    <w:rsid w:val="00BE62EC"/>
    <w:rsid w:val="00BF26F9"/>
    <w:rsid w:val="00BF507C"/>
    <w:rsid w:val="00BF6459"/>
    <w:rsid w:val="00C05CFA"/>
    <w:rsid w:val="00C269FF"/>
    <w:rsid w:val="00C6767B"/>
    <w:rsid w:val="00C67F83"/>
    <w:rsid w:val="00C877A9"/>
    <w:rsid w:val="00CA548F"/>
    <w:rsid w:val="00CB0EF0"/>
    <w:rsid w:val="00CF278A"/>
    <w:rsid w:val="00CF4B8C"/>
    <w:rsid w:val="00D342E9"/>
    <w:rsid w:val="00D34966"/>
    <w:rsid w:val="00D41397"/>
    <w:rsid w:val="00D650BD"/>
    <w:rsid w:val="00D67466"/>
    <w:rsid w:val="00D8198B"/>
    <w:rsid w:val="00DB1C3D"/>
    <w:rsid w:val="00DB271D"/>
    <w:rsid w:val="00DB6E1D"/>
    <w:rsid w:val="00DC68ED"/>
    <w:rsid w:val="00DF7834"/>
    <w:rsid w:val="00E02468"/>
    <w:rsid w:val="00E24DE7"/>
    <w:rsid w:val="00E37800"/>
    <w:rsid w:val="00E37F29"/>
    <w:rsid w:val="00E54BCC"/>
    <w:rsid w:val="00E9366D"/>
    <w:rsid w:val="00E95587"/>
    <w:rsid w:val="00E95BF0"/>
    <w:rsid w:val="00E95D19"/>
    <w:rsid w:val="00EB63E3"/>
    <w:rsid w:val="00EB6837"/>
    <w:rsid w:val="00ED1907"/>
    <w:rsid w:val="00EF18D9"/>
    <w:rsid w:val="00F031C5"/>
    <w:rsid w:val="00F06F61"/>
    <w:rsid w:val="00F379DC"/>
    <w:rsid w:val="00F64606"/>
    <w:rsid w:val="00F7781B"/>
    <w:rsid w:val="00F9538A"/>
    <w:rsid w:val="00F9799F"/>
    <w:rsid w:val="00FC2CFD"/>
    <w:rsid w:val="00FE7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 w:type="character" w:styleId="FollowedHyperlink">
    <w:name w:val="FollowedHyperlink"/>
    <w:basedOn w:val="DefaultParagraphFont"/>
    <w:uiPriority w:val="99"/>
    <w:semiHidden/>
    <w:unhideWhenUsed/>
    <w:rsid w:val="004E169D"/>
    <w:rPr>
      <w:color w:val="800080" w:themeColor="followedHyperlink"/>
      <w:u w:val="single"/>
    </w:rPr>
  </w:style>
  <w:style w:type="paragraph" w:styleId="Header">
    <w:name w:val="header"/>
    <w:basedOn w:val="Normal"/>
    <w:link w:val="HeaderChar"/>
    <w:uiPriority w:val="99"/>
    <w:unhideWhenUsed/>
    <w:rsid w:val="00647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A8E"/>
  </w:style>
  <w:style w:type="paragraph" w:styleId="Footer">
    <w:name w:val="footer"/>
    <w:basedOn w:val="Normal"/>
    <w:link w:val="FooterChar"/>
    <w:uiPriority w:val="99"/>
    <w:unhideWhenUsed/>
    <w:rsid w:val="00647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250288">
      <w:bodyDiv w:val="1"/>
      <w:marLeft w:val="0"/>
      <w:marRight w:val="0"/>
      <w:marTop w:val="0"/>
      <w:marBottom w:val="0"/>
      <w:divBdr>
        <w:top w:val="none" w:sz="0" w:space="0" w:color="auto"/>
        <w:left w:val="none" w:sz="0" w:space="0" w:color="auto"/>
        <w:bottom w:val="none" w:sz="0" w:space="0" w:color="auto"/>
        <w:right w:val="none" w:sz="0" w:space="0" w:color="auto"/>
      </w:divBdr>
    </w:div>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f589a278662257230a6c39ca6bb72e54">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f832e6380af5657c0f208e012470ff75"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xsi:nil="true"/>
  </documentManagement>
</p:properties>
</file>

<file path=customXml/itemProps1.xml><?xml version="1.0" encoding="utf-8"?>
<ds:datastoreItem xmlns:ds="http://schemas.openxmlformats.org/officeDocument/2006/customXml" ds:itemID="{D8F3CF22-5B19-4327-A547-E338A7BDA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3.xml><?xml version="1.0" encoding="utf-8"?>
<ds:datastoreItem xmlns:ds="http://schemas.openxmlformats.org/officeDocument/2006/customXml" ds:itemID="{599F2F83-256E-4322-AED1-396590E6004A}">
  <ds:schemaRefs>
    <ds:schemaRef ds:uri="http://schemas.microsoft.com/office/2006/documentManagement/types"/>
    <ds:schemaRef ds:uri="http://purl.org/dc/dcmitype/"/>
    <ds:schemaRef ds:uri="0ec02969-3bce-49f5-9e08-5af955e4cbf2"/>
    <ds:schemaRef ds:uri="http://purl.org/dc/elements/1.1/"/>
    <ds:schemaRef ds:uri="2090f415-61e3-4cc0-a948-1f6f28175b0f"/>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844</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2026-06-14T18:12:00Z</dcterms:created>
  <dcterms:modified xsi:type="dcterms:W3CDTF">2026-06-14T18:12:00Z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y fmtid="{D5CDD505-2E9C-101B-9397-08002B2CF9AE}" pid="3" name="MediaServiceImageTags">
    <vt:lpwstr/>
  </property>
</Properties>
</file>